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60" w:rsidRPr="004D0C2B" w:rsidRDefault="00801C8A" w:rsidP="00801C8A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42860" w:rsidRPr="004D0C2B">
        <w:rPr>
          <w:rFonts w:ascii="Calibri Light" w:eastAsia="Times New Roman" w:hAnsi="Calibri Light" w:cs="Times New Roman"/>
          <w:b/>
          <w:bCs/>
          <w:sz w:val="40"/>
          <w:szCs w:val="40"/>
        </w:rPr>
        <w:t xml:space="preserve">SEDINTA COMISIEI TEHNICE DE </w:t>
      </w:r>
      <w:r w:rsidR="0097347D">
        <w:rPr>
          <w:rFonts w:ascii="Calibri Light" w:eastAsia="Times New Roman" w:hAnsi="Calibri Light" w:cs="Times New Roman"/>
          <w:b/>
          <w:bCs/>
          <w:sz w:val="40"/>
          <w:szCs w:val="40"/>
        </w:rPr>
        <w:t>BIATLON</w:t>
      </w:r>
    </w:p>
    <w:p w:rsidR="00801C8A" w:rsidRDefault="00801C8A" w:rsidP="00142860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b/>
          <w:bCs/>
          <w:sz w:val="40"/>
          <w:szCs w:val="40"/>
        </w:rPr>
      </w:pPr>
    </w:p>
    <w:p w:rsidR="00142860" w:rsidRPr="004D0C2B" w:rsidRDefault="003E2B97" w:rsidP="00142860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sz w:val="32"/>
          <w:szCs w:val="32"/>
        </w:rPr>
      </w:pP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Ordinea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de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zi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>:</w:t>
      </w:r>
    </w:p>
    <w:p w:rsidR="008946A3" w:rsidRDefault="008946A3" w:rsidP="008946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sz w:val="32"/>
          <w:szCs w:val="32"/>
        </w:rPr>
      </w:pPr>
      <w:proofErr w:type="spellStart"/>
      <w:r w:rsidRPr="004D0C2B">
        <w:rPr>
          <w:rFonts w:ascii="Calibri Light" w:eastAsia="Times New Roman" w:hAnsi="Calibri Light" w:cs="Times New Roman"/>
          <w:sz w:val="32"/>
          <w:szCs w:val="32"/>
        </w:rPr>
        <w:t>Analiza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activitatii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de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pregatire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si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competitii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internationale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a </w:t>
      </w:r>
      <w:proofErr w:type="spellStart"/>
      <w:proofErr w:type="gramStart"/>
      <w:r>
        <w:rPr>
          <w:rFonts w:ascii="Calibri Light" w:eastAsia="Times New Roman" w:hAnsi="Calibri Light" w:cs="Times New Roman"/>
          <w:sz w:val="32"/>
          <w:szCs w:val="32"/>
        </w:rPr>
        <w:t>loturilor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nationale</w:t>
      </w:r>
      <w:proofErr w:type="spellEnd"/>
      <w:proofErr w:type="gramEnd"/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 de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seniori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si de juniori/CNOT/CNOPJ.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Prezentarea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obiectivelor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si a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realizarii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acestora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in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competitiile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de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obiectiv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>, (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Campionate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Mondiale</w:t>
      </w:r>
      <w:proofErr w:type="spellEnd"/>
      <w:r w:rsidR="00801C8A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="00801C8A">
        <w:rPr>
          <w:rFonts w:ascii="Calibri Light" w:eastAsia="Times New Roman" w:hAnsi="Calibri Light" w:cs="Times New Roman"/>
          <w:sz w:val="32"/>
          <w:szCs w:val="32"/>
        </w:rPr>
        <w:t>seniori</w:t>
      </w:r>
      <w:proofErr w:type="spellEnd"/>
      <w:r w:rsidR="00801C8A">
        <w:rPr>
          <w:rFonts w:ascii="Calibri Light" w:eastAsia="Times New Roman" w:hAnsi="Calibri Light" w:cs="Times New Roman"/>
          <w:sz w:val="32"/>
          <w:szCs w:val="32"/>
        </w:rPr>
        <w:t xml:space="preserve">, </w:t>
      </w:r>
      <w:proofErr w:type="spellStart"/>
      <w:r w:rsidR="00801C8A">
        <w:rPr>
          <w:rFonts w:ascii="Calibri Light" w:eastAsia="Times New Roman" w:hAnsi="Calibri Light" w:cs="Times New Roman"/>
          <w:sz w:val="32"/>
          <w:szCs w:val="32"/>
        </w:rPr>
        <w:t>juniori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,  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Cupa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Mondiale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,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Cupa</w:t>
      </w:r>
      <w:proofErr w:type="spellEnd"/>
      <w:r w:rsidRPr="003E5301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IBU –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Cupa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IBU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Juniori</w:t>
      </w:r>
      <w:proofErr w:type="spellEnd"/>
      <w:r w:rsidRPr="003E5301">
        <w:rPr>
          <w:rFonts w:ascii="Calibri Light" w:eastAsia="Times New Roman" w:hAnsi="Calibri Light" w:cs="Times New Roman"/>
          <w:sz w:val="32"/>
          <w:szCs w:val="32"/>
        </w:rPr>
        <w:t>)</w:t>
      </w:r>
    </w:p>
    <w:p w:rsidR="00FE7334" w:rsidRDefault="00142860" w:rsidP="00FE73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sz w:val="32"/>
          <w:szCs w:val="32"/>
        </w:rPr>
      </w:pPr>
      <w:proofErr w:type="spellStart"/>
      <w:r w:rsidRPr="004D0C2B">
        <w:rPr>
          <w:rFonts w:ascii="Calibri Light" w:eastAsia="Times New Roman" w:hAnsi="Calibri Light" w:cs="Times New Roman"/>
          <w:sz w:val="32"/>
          <w:szCs w:val="32"/>
        </w:rPr>
        <w:t>Raportul</w:t>
      </w:r>
      <w:proofErr w:type="spellEnd"/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Pr="004D0C2B">
        <w:rPr>
          <w:rFonts w:ascii="Calibri Light" w:eastAsia="Times New Roman" w:hAnsi="Calibri Light" w:cs="Times New Roman"/>
          <w:sz w:val="32"/>
          <w:szCs w:val="32"/>
        </w:rPr>
        <w:t>activitatii</w:t>
      </w:r>
      <w:proofErr w:type="spellEnd"/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Pr="004D0C2B">
        <w:rPr>
          <w:rFonts w:ascii="Calibri Light" w:eastAsia="Times New Roman" w:hAnsi="Calibri Light" w:cs="Times New Roman"/>
          <w:sz w:val="32"/>
          <w:szCs w:val="32"/>
        </w:rPr>
        <w:t>Comisiei</w:t>
      </w:r>
      <w:proofErr w:type="spellEnd"/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Pr="004D0C2B">
        <w:rPr>
          <w:rFonts w:ascii="Calibri Light" w:eastAsia="Times New Roman" w:hAnsi="Calibri Light" w:cs="Times New Roman"/>
          <w:sz w:val="32"/>
          <w:szCs w:val="32"/>
        </w:rPr>
        <w:t>Tehnice</w:t>
      </w:r>
      <w:proofErr w:type="spellEnd"/>
      <w:r w:rsidR="00341E04">
        <w:rPr>
          <w:rFonts w:ascii="Calibri Light" w:eastAsia="Times New Roman" w:hAnsi="Calibri Light" w:cs="Times New Roman"/>
          <w:sz w:val="32"/>
          <w:szCs w:val="32"/>
        </w:rPr>
        <w:t xml:space="preserve"> de </w:t>
      </w:r>
      <w:r w:rsidR="0097347D">
        <w:rPr>
          <w:rFonts w:ascii="Calibri Light" w:eastAsia="Times New Roman" w:hAnsi="Calibri Light" w:cs="Times New Roman"/>
          <w:sz w:val="32"/>
          <w:szCs w:val="32"/>
        </w:rPr>
        <w:t>Biatlon</w:t>
      </w:r>
      <w:r w:rsidR="00AF77D0">
        <w:rPr>
          <w:rFonts w:ascii="Calibri Light" w:eastAsia="Times New Roman" w:hAnsi="Calibri Light" w:cs="Times New Roman"/>
          <w:sz w:val="32"/>
          <w:szCs w:val="32"/>
        </w:rPr>
        <w:t xml:space="preserve"> in </w:t>
      </w:r>
      <w:proofErr w:type="spellStart"/>
      <w:r w:rsidR="00AF77D0">
        <w:rPr>
          <w:rFonts w:ascii="Calibri Light" w:eastAsia="Times New Roman" w:hAnsi="Calibri Light" w:cs="Times New Roman"/>
          <w:sz w:val="32"/>
          <w:szCs w:val="32"/>
        </w:rPr>
        <w:t>sezonul</w:t>
      </w:r>
      <w:proofErr w:type="spellEnd"/>
      <w:r w:rsidR="00AF77D0">
        <w:rPr>
          <w:rFonts w:ascii="Calibri Light" w:eastAsia="Times New Roman" w:hAnsi="Calibri Light" w:cs="Times New Roman"/>
          <w:sz w:val="32"/>
          <w:szCs w:val="32"/>
        </w:rPr>
        <w:t xml:space="preserve"> 2019/2020</w:t>
      </w:r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Pr="004D0C2B">
        <w:rPr>
          <w:rFonts w:ascii="Calibri Light" w:eastAsia="Times New Roman" w:hAnsi="Calibri Light" w:cs="Times New Roman"/>
          <w:sz w:val="32"/>
          <w:szCs w:val="32"/>
        </w:rPr>
        <w:t>pentru</w:t>
      </w:r>
      <w:proofErr w:type="spellEnd"/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Pr="004D0C2B">
        <w:rPr>
          <w:rFonts w:ascii="Calibri Light" w:eastAsia="Times New Roman" w:hAnsi="Calibri Light" w:cs="Times New Roman"/>
          <w:sz w:val="32"/>
          <w:szCs w:val="32"/>
        </w:rPr>
        <w:t>Adunarea</w:t>
      </w:r>
      <w:proofErr w:type="spellEnd"/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Pr="004D0C2B">
        <w:rPr>
          <w:rFonts w:ascii="Calibri Light" w:eastAsia="Times New Roman" w:hAnsi="Calibri Light" w:cs="Times New Roman"/>
          <w:sz w:val="32"/>
          <w:szCs w:val="32"/>
        </w:rPr>
        <w:t>Generala</w:t>
      </w:r>
      <w:proofErr w:type="spellEnd"/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a FRSB</w:t>
      </w:r>
    </w:p>
    <w:p w:rsidR="008946A3" w:rsidRPr="008946A3" w:rsidRDefault="008946A3" w:rsidP="008946A3">
      <w:pPr>
        <w:pStyle w:val="ListParagraph"/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sz w:val="32"/>
          <w:szCs w:val="32"/>
        </w:rPr>
      </w:pPr>
    </w:p>
    <w:p w:rsidR="00AF77D0" w:rsidRPr="00AF77D0" w:rsidRDefault="003E2B97" w:rsidP="00AF77D0">
      <w:pPr>
        <w:pStyle w:val="ListParagraph"/>
        <w:numPr>
          <w:ilvl w:val="0"/>
          <w:numId w:val="5"/>
        </w:numPr>
        <w:rPr>
          <w:rFonts w:ascii="Calibri Light" w:eastAsia="Times New Roman" w:hAnsi="Calibri Light" w:cs="Times New Roman"/>
          <w:sz w:val="32"/>
          <w:szCs w:val="32"/>
        </w:rPr>
      </w:pP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Analiza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Calendarului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competitional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intern,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structura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,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derulare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si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propuneri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pentru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eficientizarea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sistemului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competitional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>.</w:t>
      </w:r>
      <w:r w:rsidR="00AF77D0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="00AF77D0">
        <w:rPr>
          <w:rFonts w:ascii="Calibri Light" w:eastAsia="Times New Roman" w:hAnsi="Calibri Light" w:cs="Times New Roman"/>
          <w:sz w:val="32"/>
          <w:szCs w:val="32"/>
        </w:rPr>
        <w:t>Propuneri</w:t>
      </w:r>
      <w:proofErr w:type="spellEnd"/>
      <w:r w:rsidR="00AF77D0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="00AF77D0">
        <w:rPr>
          <w:rFonts w:ascii="Calibri Light" w:eastAsia="Times New Roman" w:hAnsi="Calibri Light" w:cs="Times New Roman"/>
          <w:sz w:val="32"/>
          <w:szCs w:val="32"/>
        </w:rPr>
        <w:t>pentru</w:t>
      </w:r>
      <w:proofErr w:type="spellEnd"/>
      <w:r w:rsidR="00AF77D0"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 w:rsidR="00AF77D0">
        <w:rPr>
          <w:rFonts w:ascii="Calibri Light" w:eastAsia="Times New Roman" w:hAnsi="Calibri Light" w:cs="Times New Roman"/>
          <w:sz w:val="32"/>
          <w:szCs w:val="32"/>
        </w:rPr>
        <w:t>reprogramarea</w:t>
      </w:r>
      <w:proofErr w:type="spellEnd"/>
      <w:r w:rsidR="00AF77D0">
        <w:rPr>
          <w:rFonts w:ascii="Calibri Light" w:eastAsia="Times New Roman" w:hAnsi="Calibri Light" w:cs="Times New Roman"/>
          <w:sz w:val="32"/>
          <w:szCs w:val="32"/>
        </w:rPr>
        <w:t xml:space="preserve"> CN Biatlon </w:t>
      </w:r>
      <w:proofErr w:type="spellStart"/>
      <w:r w:rsidR="00AF77D0">
        <w:rPr>
          <w:rFonts w:ascii="Calibri Light" w:eastAsia="Times New Roman" w:hAnsi="Calibri Light" w:cs="Times New Roman"/>
          <w:sz w:val="32"/>
          <w:szCs w:val="32"/>
        </w:rPr>
        <w:t>seniori</w:t>
      </w:r>
      <w:proofErr w:type="spellEnd"/>
      <w:r w:rsidR="00AF77D0">
        <w:rPr>
          <w:rFonts w:ascii="Calibri Light" w:eastAsia="Times New Roman" w:hAnsi="Calibri Light" w:cs="Times New Roman"/>
          <w:sz w:val="32"/>
          <w:szCs w:val="32"/>
        </w:rPr>
        <w:t xml:space="preserve"> si </w:t>
      </w:r>
      <w:proofErr w:type="spellStart"/>
      <w:r w:rsidR="00AF77D0">
        <w:rPr>
          <w:rFonts w:ascii="Calibri Light" w:eastAsia="Times New Roman" w:hAnsi="Calibri Light" w:cs="Times New Roman"/>
          <w:sz w:val="32"/>
          <w:szCs w:val="32"/>
        </w:rPr>
        <w:t>juniori</w:t>
      </w:r>
      <w:proofErr w:type="spellEnd"/>
      <w:r w:rsidR="00AF77D0">
        <w:rPr>
          <w:rFonts w:ascii="Calibri Light" w:eastAsia="Times New Roman" w:hAnsi="Calibri Light" w:cs="Times New Roman"/>
          <w:sz w:val="32"/>
          <w:szCs w:val="32"/>
        </w:rPr>
        <w:t>.</w:t>
      </w:r>
    </w:p>
    <w:p w:rsidR="00AF77D0" w:rsidRPr="00AF77D0" w:rsidRDefault="00AF77D0" w:rsidP="00AF77D0">
      <w:pPr>
        <w:pStyle w:val="ListParagraph"/>
        <w:rPr>
          <w:rFonts w:ascii="Calibri Light" w:eastAsia="Times New Roman" w:hAnsi="Calibri Light" w:cs="Times New Roman"/>
          <w:sz w:val="32"/>
          <w:szCs w:val="32"/>
        </w:rPr>
      </w:pPr>
    </w:p>
    <w:p w:rsidR="00AF77D0" w:rsidRDefault="00AF77D0" w:rsidP="003476F8">
      <w:pPr>
        <w:pStyle w:val="ListParagraph"/>
        <w:numPr>
          <w:ilvl w:val="0"/>
          <w:numId w:val="5"/>
        </w:numPr>
        <w:rPr>
          <w:rFonts w:ascii="Calibri Light" w:eastAsia="Times New Roman" w:hAnsi="Calibri Light" w:cs="Times New Roman"/>
          <w:sz w:val="32"/>
          <w:szCs w:val="32"/>
        </w:rPr>
      </w:pP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Propuneri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de  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sportivi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Calibri Light" w:eastAsia="Times New Roman" w:hAnsi="Calibri Light" w:cs="Times New Roman"/>
          <w:sz w:val="32"/>
          <w:szCs w:val="32"/>
        </w:rPr>
        <w:t>pentru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 FOTE</w:t>
      </w:r>
      <w:proofErr w:type="gramEnd"/>
      <w:r>
        <w:rPr>
          <w:rFonts w:ascii="Calibri Light" w:eastAsia="Times New Roman" w:hAnsi="Calibri Light" w:cs="Times New Roman"/>
          <w:sz w:val="32"/>
          <w:szCs w:val="32"/>
        </w:rPr>
        <w:t xml:space="preserve"> 2021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Voukati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FIN.</w:t>
      </w:r>
      <w:r w:rsidR="007079C4">
        <w:rPr>
          <w:rFonts w:ascii="Calibri Light" w:eastAsia="Times New Roman" w:hAnsi="Calibri Light" w:cs="Times New Roman"/>
          <w:sz w:val="32"/>
          <w:szCs w:val="32"/>
        </w:rPr>
        <w:t xml:space="preserve"> Ani de </w:t>
      </w:r>
      <w:proofErr w:type="spellStart"/>
      <w:r w:rsidR="007079C4">
        <w:rPr>
          <w:rFonts w:ascii="Calibri Light" w:eastAsia="Times New Roman" w:hAnsi="Calibri Light" w:cs="Times New Roman"/>
          <w:sz w:val="32"/>
          <w:szCs w:val="32"/>
        </w:rPr>
        <w:t>nastere</w:t>
      </w:r>
      <w:proofErr w:type="spellEnd"/>
      <w:r w:rsidR="007079C4">
        <w:rPr>
          <w:rFonts w:ascii="Calibri Light" w:eastAsia="Times New Roman" w:hAnsi="Calibri Light" w:cs="Times New Roman"/>
          <w:sz w:val="32"/>
          <w:szCs w:val="32"/>
        </w:rPr>
        <w:t xml:space="preserve"> 2003 - 2004</w:t>
      </w:r>
    </w:p>
    <w:p w:rsidR="00341E04" w:rsidRPr="00341E04" w:rsidRDefault="00341E04" w:rsidP="00341E04">
      <w:pPr>
        <w:pStyle w:val="ListParagraph"/>
        <w:rPr>
          <w:rFonts w:ascii="Calibri Light" w:eastAsia="Times New Roman" w:hAnsi="Calibri Light" w:cs="Times New Roman"/>
          <w:sz w:val="32"/>
          <w:szCs w:val="32"/>
        </w:rPr>
      </w:pPr>
    </w:p>
    <w:p w:rsidR="00341E04" w:rsidRDefault="00341E04" w:rsidP="003476F8">
      <w:pPr>
        <w:pStyle w:val="ListParagraph"/>
        <w:numPr>
          <w:ilvl w:val="0"/>
          <w:numId w:val="5"/>
        </w:numPr>
        <w:rPr>
          <w:rFonts w:ascii="Calibri Light" w:eastAsia="Times New Roman" w:hAnsi="Calibri Light" w:cs="Times New Roman"/>
          <w:sz w:val="32"/>
          <w:szCs w:val="32"/>
        </w:rPr>
      </w:pP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Propuneri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din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partea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Comisiei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Tehnice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de </w:t>
      </w:r>
      <w:r w:rsidR="0097347D">
        <w:rPr>
          <w:rFonts w:ascii="Calibri Light" w:eastAsia="Times New Roman" w:hAnsi="Calibri Light" w:cs="Times New Roman"/>
          <w:sz w:val="32"/>
          <w:szCs w:val="32"/>
        </w:rPr>
        <w:t xml:space="preserve">Biatlon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pentru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Adunarea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proofErr w:type="spellStart"/>
      <w:r>
        <w:rPr>
          <w:rFonts w:ascii="Calibri Light" w:eastAsia="Times New Roman" w:hAnsi="Calibri Light" w:cs="Times New Roman"/>
          <w:sz w:val="32"/>
          <w:szCs w:val="32"/>
        </w:rPr>
        <w:t>Generala</w:t>
      </w:r>
      <w:proofErr w:type="spellEnd"/>
      <w:r>
        <w:rPr>
          <w:rFonts w:ascii="Calibri Light" w:eastAsia="Times New Roman" w:hAnsi="Calibri Light" w:cs="Times New Roman"/>
          <w:sz w:val="32"/>
          <w:szCs w:val="32"/>
        </w:rPr>
        <w:t>.</w:t>
      </w:r>
    </w:p>
    <w:p w:rsidR="003476F8" w:rsidRPr="004D0C2B" w:rsidRDefault="003476F8" w:rsidP="00142860">
      <w:pPr>
        <w:pStyle w:val="ListParagraph"/>
        <w:rPr>
          <w:rFonts w:ascii="Calibri Light" w:eastAsia="Times New Roman" w:hAnsi="Calibri Light" w:cs="Times New Roman"/>
          <w:sz w:val="32"/>
          <w:szCs w:val="32"/>
        </w:rPr>
      </w:pPr>
    </w:p>
    <w:p w:rsidR="00801C8A" w:rsidRDefault="00142860" w:rsidP="00801C8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sz w:val="32"/>
          <w:szCs w:val="32"/>
        </w:rPr>
      </w:pPr>
      <w:r w:rsidRPr="004D0C2B">
        <w:rPr>
          <w:rFonts w:ascii="Calibri Light" w:eastAsia="Times New Roman" w:hAnsi="Calibri Light" w:cs="Times New Roman"/>
          <w:sz w:val="32"/>
          <w:szCs w:val="32"/>
        </w:rPr>
        <w:t xml:space="preserve"> Diverse</w:t>
      </w:r>
    </w:p>
    <w:p w:rsidR="00941469" w:rsidRDefault="00801C8A" w:rsidP="00801C8A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sz w:val="32"/>
          <w:szCs w:val="32"/>
        </w:rPr>
      </w:pPr>
      <w:r>
        <w:rPr>
          <w:rFonts w:ascii="Calibri Light" w:eastAsia="Times New Roman" w:hAnsi="Calibri Light" w:cs="Times New Roman"/>
          <w:sz w:val="32"/>
          <w:szCs w:val="32"/>
        </w:rPr>
        <w:t>NOTA:</w:t>
      </w:r>
    </w:p>
    <w:p w:rsidR="00801C8A" w:rsidRPr="001B5CA9" w:rsidRDefault="00941469" w:rsidP="00801C8A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</w:pPr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             In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vederea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pregatirii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materialelor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pentru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Adunarea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Generala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Ordinara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,</w:t>
      </w:r>
      <w:r w:rsidR="00AE0613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r</w:t>
      </w:r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ugam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membrii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comisiei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tehnice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si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antrenorii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loturilor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de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seniori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si CNOPJ s</w:t>
      </w:r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i CNOPT </w:t>
      </w:r>
      <w:proofErr w:type="spellStart"/>
      <w:proofErr w:type="gram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sa</w:t>
      </w:r>
      <w:proofErr w:type="spellEnd"/>
      <w:proofErr w:type="gram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transmita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rapoartele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analizele</w:t>
      </w:r>
      <w:proofErr w:type="spellEnd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si </w:t>
      </w:r>
      <w:proofErr w:type="spellStart"/>
      <w:r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propunerile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in format electronic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domnului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Ioan Lungociu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pe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email </w:t>
      </w:r>
      <w:hyperlink r:id="rId5" w:history="1">
        <w:r w:rsidR="00801C8A" w:rsidRPr="001B5CA9">
          <w:rPr>
            <w:rStyle w:val="Hyperlink"/>
            <w:rFonts w:ascii="Calibri Light" w:eastAsia="Times New Roman" w:hAnsi="Calibri Light" w:cs="Times New Roman"/>
            <w:b/>
            <w:color w:val="000000" w:themeColor="text1"/>
            <w:sz w:val="32"/>
            <w:szCs w:val="32"/>
          </w:rPr>
          <w:t>lungociufrsb@yahoo.com</w:t>
        </w:r>
      </w:hyperlink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pana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la data 05 </w:t>
      </w:r>
      <w:proofErr w:type="spellStart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aprilie</w:t>
      </w:r>
      <w:proofErr w:type="spellEnd"/>
      <w:r w:rsidR="00801C8A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 xml:space="preserve"> 2020</w:t>
      </w:r>
      <w:r w:rsidR="001B5CA9" w:rsidRPr="001B5CA9">
        <w:rPr>
          <w:rFonts w:ascii="Calibri Light" w:eastAsia="Times New Roman" w:hAnsi="Calibri Light" w:cs="Times New Roman"/>
          <w:color w:val="000000" w:themeColor="text1"/>
          <w:sz w:val="32"/>
          <w:szCs w:val="32"/>
        </w:rPr>
        <w:t>.</w:t>
      </w:r>
      <w:bookmarkStart w:id="0" w:name="_GoBack"/>
      <w:bookmarkEnd w:id="0"/>
    </w:p>
    <w:p w:rsidR="00142860" w:rsidRPr="004D0C2B" w:rsidRDefault="00142860" w:rsidP="00142860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4D0C2B">
        <w:rPr>
          <w:rFonts w:ascii="Calibri Light" w:eastAsia="Times New Roman" w:hAnsi="Calibri Light" w:cs="Times New Roman"/>
          <w:color w:val="1F497D"/>
          <w:sz w:val="24"/>
          <w:szCs w:val="24"/>
        </w:rPr>
        <w:lastRenderedPageBreak/>
        <w:t> </w:t>
      </w:r>
    </w:p>
    <w:p w:rsidR="000C1230" w:rsidRDefault="000C1230"/>
    <w:sectPr w:rsidR="000C1230" w:rsidSect="00941469">
      <w:pgSz w:w="12240" w:h="15840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7E4"/>
    <w:multiLevelType w:val="hybridMultilevel"/>
    <w:tmpl w:val="90A464FE"/>
    <w:lvl w:ilvl="0" w:tplc="7CE01BA8">
      <w:start w:val="1"/>
      <w:numFmt w:val="bullet"/>
      <w:lvlText w:val="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3BE7207"/>
    <w:multiLevelType w:val="hybridMultilevel"/>
    <w:tmpl w:val="482412FE"/>
    <w:lvl w:ilvl="0" w:tplc="E4400C90">
      <w:start w:val="1"/>
      <w:numFmt w:val="lowerLetter"/>
      <w:lvlText w:val="%1."/>
      <w:lvlJc w:val="left"/>
      <w:pPr>
        <w:ind w:left="782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8544" w:hanging="360"/>
      </w:pPr>
    </w:lvl>
    <w:lvl w:ilvl="2" w:tplc="0409001B" w:tentative="1">
      <w:start w:val="1"/>
      <w:numFmt w:val="lowerRoman"/>
      <w:lvlText w:val="%3."/>
      <w:lvlJc w:val="right"/>
      <w:pPr>
        <w:ind w:left="9264" w:hanging="180"/>
      </w:pPr>
    </w:lvl>
    <w:lvl w:ilvl="3" w:tplc="0409000F" w:tentative="1">
      <w:start w:val="1"/>
      <w:numFmt w:val="decimal"/>
      <w:lvlText w:val="%4."/>
      <w:lvlJc w:val="left"/>
      <w:pPr>
        <w:ind w:left="9984" w:hanging="360"/>
      </w:pPr>
    </w:lvl>
    <w:lvl w:ilvl="4" w:tplc="04090019" w:tentative="1">
      <w:start w:val="1"/>
      <w:numFmt w:val="lowerLetter"/>
      <w:lvlText w:val="%5."/>
      <w:lvlJc w:val="left"/>
      <w:pPr>
        <w:ind w:left="10704" w:hanging="360"/>
      </w:pPr>
    </w:lvl>
    <w:lvl w:ilvl="5" w:tplc="0409001B" w:tentative="1">
      <w:start w:val="1"/>
      <w:numFmt w:val="lowerRoman"/>
      <w:lvlText w:val="%6."/>
      <w:lvlJc w:val="right"/>
      <w:pPr>
        <w:ind w:left="11424" w:hanging="180"/>
      </w:pPr>
    </w:lvl>
    <w:lvl w:ilvl="6" w:tplc="0409000F" w:tentative="1">
      <w:start w:val="1"/>
      <w:numFmt w:val="decimal"/>
      <w:lvlText w:val="%7."/>
      <w:lvlJc w:val="left"/>
      <w:pPr>
        <w:ind w:left="12144" w:hanging="360"/>
      </w:pPr>
    </w:lvl>
    <w:lvl w:ilvl="7" w:tplc="04090019" w:tentative="1">
      <w:start w:val="1"/>
      <w:numFmt w:val="lowerLetter"/>
      <w:lvlText w:val="%8."/>
      <w:lvlJc w:val="left"/>
      <w:pPr>
        <w:ind w:left="12864" w:hanging="360"/>
      </w:pPr>
    </w:lvl>
    <w:lvl w:ilvl="8" w:tplc="0409001B" w:tentative="1">
      <w:start w:val="1"/>
      <w:numFmt w:val="lowerRoman"/>
      <w:lvlText w:val="%9."/>
      <w:lvlJc w:val="right"/>
      <w:pPr>
        <w:ind w:left="13584" w:hanging="180"/>
      </w:pPr>
    </w:lvl>
  </w:abstractNum>
  <w:abstractNum w:abstractNumId="2" w15:restartNumberingAfterBreak="0">
    <w:nsid w:val="30F974AC"/>
    <w:multiLevelType w:val="multilevel"/>
    <w:tmpl w:val="6758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B65A8"/>
    <w:multiLevelType w:val="multilevel"/>
    <w:tmpl w:val="6B56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F6E3E"/>
    <w:multiLevelType w:val="hybridMultilevel"/>
    <w:tmpl w:val="FA4842B0"/>
    <w:lvl w:ilvl="0" w:tplc="656A3404">
      <w:start w:val="7"/>
      <w:numFmt w:val="bullet"/>
      <w:lvlText w:val="-"/>
      <w:lvlJc w:val="left"/>
      <w:pPr>
        <w:ind w:left="1155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6DB928E7"/>
    <w:multiLevelType w:val="multilevel"/>
    <w:tmpl w:val="A6E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64E2B"/>
    <w:multiLevelType w:val="multilevel"/>
    <w:tmpl w:val="C02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65AA1"/>
    <w:multiLevelType w:val="multilevel"/>
    <w:tmpl w:val="2A36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0"/>
    <w:rsid w:val="00016467"/>
    <w:rsid w:val="000C1230"/>
    <w:rsid w:val="00121FE1"/>
    <w:rsid w:val="00142860"/>
    <w:rsid w:val="00151F9B"/>
    <w:rsid w:val="001B5CA9"/>
    <w:rsid w:val="002925CF"/>
    <w:rsid w:val="00341E04"/>
    <w:rsid w:val="003476F8"/>
    <w:rsid w:val="003E2B97"/>
    <w:rsid w:val="003E5301"/>
    <w:rsid w:val="00471283"/>
    <w:rsid w:val="004A3768"/>
    <w:rsid w:val="004D0C2B"/>
    <w:rsid w:val="00593C68"/>
    <w:rsid w:val="006202F9"/>
    <w:rsid w:val="007079C4"/>
    <w:rsid w:val="00801C8A"/>
    <w:rsid w:val="00880236"/>
    <w:rsid w:val="008946A3"/>
    <w:rsid w:val="008B4BB0"/>
    <w:rsid w:val="009347D1"/>
    <w:rsid w:val="00941469"/>
    <w:rsid w:val="0097347D"/>
    <w:rsid w:val="00AD41B4"/>
    <w:rsid w:val="00AE0613"/>
    <w:rsid w:val="00AF77D0"/>
    <w:rsid w:val="00DD6C5C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0C1D4-B553-439C-BCA7-A50F830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230"/>
  </w:style>
  <w:style w:type="paragraph" w:styleId="Heading2">
    <w:name w:val="heading 2"/>
    <w:basedOn w:val="Normal"/>
    <w:link w:val="Heading2Char"/>
    <w:uiPriority w:val="9"/>
    <w:qFormat/>
    <w:rsid w:val="00142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8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8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42860"/>
    <w:rPr>
      <w:color w:val="0000FF"/>
      <w:u w:val="single"/>
    </w:rPr>
  </w:style>
  <w:style w:type="character" w:customStyle="1" w:styleId="thread-subject">
    <w:name w:val="thread-subject"/>
    <w:basedOn w:val="DefaultParagraphFont"/>
    <w:rsid w:val="00142860"/>
  </w:style>
  <w:style w:type="character" w:customStyle="1" w:styleId="category">
    <w:name w:val="category"/>
    <w:basedOn w:val="DefaultParagraphFont"/>
    <w:rsid w:val="00142860"/>
  </w:style>
  <w:style w:type="character" w:customStyle="1" w:styleId="from">
    <w:name w:val="from"/>
    <w:basedOn w:val="DefaultParagraphFont"/>
    <w:rsid w:val="00142860"/>
  </w:style>
  <w:style w:type="character" w:customStyle="1" w:styleId="to">
    <w:name w:val="to"/>
    <w:basedOn w:val="DefaultParagraphFont"/>
    <w:rsid w:val="00142860"/>
  </w:style>
  <w:style w:type="character" w:customStyle="1" w:styleId="lozengfy">
    <w:name w:val="lozengfy"/>
    <w:basedOn w:val="DefaultParagraphFont"/>
    <w:rsid w:val="0014286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28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28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428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42860"/>
    <w:rPr>
      <w:rFonts w:ascii="Arial" w:eastAsia="Times New Roman" w:hAnsi="Arial" w:cs="Arial"/>
      <w:vanish/>
      <w:sz w:val="16"/>
      <w:szCs w:val="16"/>
    </w:rPr>
  </w:style>
  <w:style w:type="character" w:customStyle="1" w:styleId="morerecp">
    <w:name w:val="more_recp"/>
    <w:basedOn w:val="DefaultParagraphFont"/>
    <w:rsid w:val="00142860"/>
  </w:style>
  <w:style w:type="paragraph" w:customStyle="1" w:styleId="yiv8472904830msonormal">
    <w:name w:val="yiv8472904830msonormal"/>
    <w:basedOn w:val="Normal"/>
    <w:rsid w:val="001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72904830msolistparagraph">
    <w:name w:val="yiv8472904830msolistparagraph"/>
    <w:basedOn w:val="Normal"/>
    <w:rsid w:val="001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3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ngociufrsb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office@frsb.ro</cp:lastModifiedBy>
  <cp:revision>2</cp:revision>
  <cp:lastPrinted>2020-03-18T10:34:00Z</cp:lastPrinted>
  <dcterms:created xsi:type="dcterms:W3CDTF">2023-09-30T14:00:00Z</dcterms:created>
  <dcterms:modified xsi:type="dcterms:W3CDTF">2023-09-30T14:00:00Z</dcterms:modified>
</cp:coreProperties>
</file>